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91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331"/>
      </w:tblGrid>
      <w:tr w:rsidR="002A42BB" w:rsidRPr="002A2DF2" w:rsidTr="005C6CCF">
        <w:trPr>
          <w:jc w:val="right"/>
        </w:trPr>
        <w:tc>
          <w:tcPr>
            <w:tcW w:w="2312" w:type="pct"/>
          </w:tcPr>
          <w:p w:rsidR="002A42BB" w:rsidRPr="002A2DF2" w:rsidRDefault="002A42BB" w:rsidP="00121FE2">
            <w:pPr>
              <w:jc w:val="right"/>
            </w:pPr>
          </w:p>
        </w:tc>
        <w:tc>
          <w:tcPr>
            <w:tcW w:w="2688" w:type="pct"/>
          </w:tcPr>
          <w:p w:rsidR="002A42BB" w:rsidRPr="002A2DF2" w:rsidRDefault="00C721F1" w:rsidP="000B7D94">
            <w:pPr>
              <w:ind w:left="-108"/>
              <w:jc w:val="right"/>
            </w:pPr>
            <w:r w:rsidRPr="002A2DF2">
              <w:t>Приложение №</w:t>
            </w:r>
            <w:r w:rsidR="000B7D94" w:rsidRPr="002A2DF2">
              <w:t>5</w:t>
            </w:r>
          </w:p>
        </w:tc>
      </w:tr>
    </w:tbl>
    <w:p w:rsidR="00121FE2" w:rsidRPr="002A2DF2" w:rsidRDefault="00121FE2" w:rsidP="002A42BB">
      <w:pPr>
        <w:rPr>
          <w:b/>
        </w:rPr>
      </w:pPr>
    </w:p>
    <w:p w:rsidR="002A42BB" w:rsidRPr="002A2DF2" w:rsidRDefault="002A42BB" w:rsidP="002A42BB">
      <w:pPr>
        <w:ind w:left="705"/>
        <w:jc w:val="center"/>
        <w:rPr>
          <w:b/>
        </w:rPr>
      </w:pPr>
      <w:r w:rsidRPr="002A2DF2">
        <w:rPr>
          <w:b/>
        </w:rPr>
        <w:t>ТЕХНИЧЕСКОЕ ЗАДАНИЕ</w:t>
      </w:r>
    </w:p>
    <w:p w:rsidR="002A42BB" w:rsidRPr="002A2DF2" w:rsidRDefault="002A42BB" w:rsidP="002A42BB">
      <w:pPr>
        <w:ind w:left="705"/>
        <w:jc w:val="center"/>
        <w:rPr>
          <w:b/>
        </w:rPr>
      </w:pPr>
    </w:p>
    <w:p w:rsidR="00CC02F5" w:rsidRPr="00F70D6B" w:rsidRDefault="00853D9C" w:rsidP="002A42BB">
      <w:pPr>
        <w:autoSpaceDE w:val="0"/>
        <w:autoSpaceDN w:val="0"/>
        <w:adjustRightInd w:val="0"/>
        <w:jc w:val="center"/>
        <w:rPr>
          <w:rFonts w:eastAsia="TimesNewRomanPSMT"/>
        </w:rPr>
      </w:pPr>
      <w:r w:rsidRPr="002A2DF2">
        <w:t>н</w:t>
      </w:r>
      <w:r w:rsidR="002A42BB" w:rsidRPr="002A2DF2">
        <w:t xml:space="preserve">а поставку </w:t>
      </w:r>
      <w:r w:rsidR="00C721F1" w:rsidRPr="002A2DF2">
        <w:t xml:space="preserve">приборов, </w:t>
      </w:r>
      <w:r w:rsidR="0049189F" w:rsidRPr="002A2DF2">
        <w:t xml:space="preserve">предназначенных для </w:t>
      </w:r>
      <w:r w:rsidR="006E44F8" w:rsidRPr="002A2DF2">
        <w:t>определения степени загнивания деревянных</w:t>
      </w:r>
      <w:r w:rsidR="00F70D6B">
        <w:t xml:space="preserve"> опор линий электропередач</w:t>
      </w:r>
      <w:r w:rsidR="00F70D6B" w:rsidRPr="00F70D6B">
        <w:t>.</w:t>
      </w:r>
    </w:p>
    <w:p w:rsidR="002A42BB" w:rsidRPr="002A2DF2" w:rsidRDefault="002A42BB" w:rsidP="001023D5">
      <w:pPr>
        <w:pStyle w:val="a6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2A42BB" w:rsidRPr="002A2DF2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2A2DF2">
        <w:rPr>
          <w:b/>
          <w:bCs/>
          <w:sz w:val="24"/>
          <w:szCs w:val="24"/>
        </w:rPr>
        <w:t>Общая часть.</w:t>
      </w:r>
    </w:p>
    <w:p w:rsidR="002A42BB" w:rsidRPr="002A2DF2" w:rsidRDefault="002A42BB" w:rsidP="002A42BB">
      <w:pPr>
        <w:spacing w:line="276" w:lineRule="auto"/>
        <w:ind w:firstLine="709"/>
        <w:jc w:val="both"/>
      </w:pPr>
      <w:r w:rsidRPr="002A2DF2">
        <w:t xml:space="preserve">ОАО «МРСК Центра» производит закупку </w:t>
      </w:r>
      <w:r w:rsidR="00403FEF" w:rsidRPr="002A2DF2">
        <w:t>15</w:t>
      </w:r>
      <w:r w:rsidR="0052612C" w:rsidRPr="002A2DF2">
        <w:t xml:space="preserve"> </w:t>
      </w:r>
      <w:r w:rsidR="00C721F1" w:rsidRPr="002A2DF2">
        <w:t>шт.</w:t>
      </w:r>
      <w:r w:rsidRPr="002A2DF2">
        <w:t xml:space="preserve"> приборной продукции для нужд ремонтно-эксплуатационной деятельности. </w:t>
      </w:r>
    </w:p>
    <w:p w:rsidR="002A42BB" w:rsidRPr="002A2DF2" w:rsidRDefault="002A42BB" w:rsidP="002A42BB">
      <w:pPr>
        <w:spacing w:line="276" w:lineRule="auto"/>
        <w:ind w:firstLine="709"/>
        <w:jc w:val="both"/>
      </w:pPr>
    </w:p>
    <w:p w:rsidR="002A42BB" w:rsidRPr="002A2DF2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2A2DF2">
        <w:rPr>
          <w:b/>
          <w:bCs/>
          <w:sz w:val="24"/>
          <w:szCs w:val="24"/>
        </w:rPr>
        <w:t>Предмет конкурса.</w:t>
      </w:r>
    </w:p>
    <w:p w:rsidR="002A42BB" w:rsidRPr="002A2DF2" w:rsidRDefault="002A42BB" w:rsidP="002A42BB">
      <w:pPr>
        <w:spacing w:line="276" w:lineRule="auto"/>
        <w:ind w:firstLine="709"/>
        <w:jc w:val="both"/>
      </w:pPr>
      <w:r w:rsidRPr="002A2DF2">
        <w:t>Поставщик обеспечивает поставку оборудования на склады получателей – филиалов ОАО «МРСК Центра» в</w:t>
      </w:r>
      <w:r w:rsidR="00853D9C" w:rsidRPr="002A2DF2">
        <w:t xml:space="preserve"> </w:t>
      </w:r>
      <w:r w:rsidRPr="002A2DF2">
        <w:t>объемах и в сроки,</w:t>
      </w:r>
      <w:r w:rsidR="00C721F1" w:rsidRPr="002A2DF2">
        <w:t xml:space="preserve"> установленные данным ТЗ</w:t>
      </w:r>
    </w:p>
    <w:p w:rsidR="002A42BB" w:rsidRPr="002A2DF2" w:rsidRDefault="002A42BB" w:rsidP="002A42BB">
      <w:pPr>
        <w:ind w:firstLine="709"/>
        <w:jc w:val="both"/>
      </w:pPr>
    </w:p>
    <w:p w:rsidR="002A42BB" w:rsidRPr="002A2DF2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2A2DF2">
        <w:rPr>
          <w:b/>
          <w:bCs/>
          <w:sz w:val="24"/>
          <w:szCs w:val="24"/>
        </w:rPr>
        <w:t>Технические требования к оборудованию.</w:t>
      </w:r>
    </w:p>
    <w:p w:rsidR="006E44F8" w:rsidRPr="002A2DF2" w:rsidRDefault="006E44F8" w:rsidP="006E44F8">
      <w:pPr>
        <w:pStyle w:val="a6"/>
        <w:numPr>
          <w:ilvl w:val="1"/>
          <w:numId w:val="2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2A2DF2">
        <w:rPr>
          <w:sz w:val="24"/>
          <w:szCs w:val="24"/>
        </w:rPr>
        <w:t xml:space="preserve">Приборы для определения степени загнивания деревянных опор линий электропередач должны обеспечить получение достоверных данные о степени загнивания деревянных опор ЛЭП методом механического внедрения в них специальной иглы с измерением возникающих усилий и перемещений для оценки их механической прочности при проведении диагностики. </w:t>
      </w:r>
    </w:p>
    <w:p w:rsidR="00002AC7" w:rsidRPr="002A2DF2" w:rsidRDefault="002A42BB" w:rsidP="00002AC7">
      <w:pPr>
        <w:pStyle w:val="a6"/>
        <w:numPr>
          <w:ilvl w:val="1"/>
          <w:numId w:val="21"/>
        </w:numPr>
        <w:tabs>
          <w:tab w:val="left" w:pos="0"/>
          <w:tab w:val="left" w:pos="1134"/>
        </w:tabs>
        <w:spacing w:before="240" w:line="240" w:lineRule="exact"/>
        <w:ind w:left="0" w:firstLine="709"/>
        <w:jc w:val="both"/>
        <w:rPr>
          <w:bCs/>
          <w:sz w:val="24"/>
          <w:szCs w:val="24"/>
        </w:rPr>
      </w:pPr>
      <w:r w:rsidRPr="002A2DF2">
        <w:rPr>
          <w:sz w:val="24"/>
          <w:szCs w:val="24"/>
        </w:rPr>
        <w:t>Технические данные приборов должны быть не ниже значений, приведенных в таблице:</w:t>
      </w:r>
    </w:p>
    <w:p w:rsidR="00002AC7" w:rsidRPr="002A2DF2" w:rsidRDefault="00002AC7" w:rsidP="00002AC7">
      <w:pPr>
        <w:pStyle w:val="a6"/>
        <w:tabs>
          <w:tab w:val="left" w:pos="0"/>
          <w:tab w:val="left" w:pos="1134"/>
        </w:tabs>
        <w:spacing w:before="240" w:line="240" w:lineRule="exact"/>
        <w:ind w:left="709"/>
        <w:jc w:val="both"/>
        <w:rPr>
          <w:bCs/>
          <w:sz w:val="24"/>
          <w:szCs w:val="24"/>
        </w:rPr>
      </w:pPr>
    </w:p>
    <w:tbl>
      <w:tblPr>
        <w:tblW w:w="10179" w:type="dxa"/>
        <w:jc w:val="center"/>
        <w:tblInd w:w="-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7"/>
        <w:gridCol w:w="2962"/>
      </w:tblGrid>
      <w:tr w:rsidR="006E44F8" w:rsidRPr="002A2DF2" w:rsidTr="00154702">
        <w:trPr>
          <w:cantSplit/>
          <w:jc w:val="center"/>
        </w:trPr>
        <w:tc>
          <w:tcPr>
            <w:tcW w:w="7217" w:type="dxa"/>
            <w:tcBorders>
              <w:bottom w:val="single" w:sz="4" w:space="0" w:color="auto"/>
            </w:tcBorders>
            <w:vAlign w:val="center"/>
          </w:tcPr>
          <w:p w:rsidR="006E44F8" w:rsidRPr="002A2DF2" w:rsidRDefault="006E44F8" w:rsidP="00154702">
            <w:pPr>
              <w:jc w:val="center"/>
            </w:pPr>
            <w:r w:rsidRPr="002A2DF2">
              <w:t>Наименование параметра</w:t>
            </w:r>
          </w:p>
        </w:tc>
        <w:tc>
          <w:tcPr>
            <w:tcW w:w="2962" w:type="dxa"/>
            <w:vAlign w:val="center"/>
          </w:tcPr>
          <w:p w:rsidR="006E44F8" w:rsidRPr="002A2DF2" w:rsidRDefault="006E44F8" w:rsidP="00154702">
            <w:pPr>
              <w:jc w:val="center"/>
            </w:pPr>
            <w:r w:rsidRPr="002A2DF2">
              <w:t>Величина</w:t>
            </w:r>
          </w:p>
        </w:tc>
      </w:tr>
      <w:tr w:rsidR="006E44F8" w:rsidRPr="002A2DF2" w:rsidTr="00154702">
        <w:trPr>
          <w:cantSplit/>
          <w:trHeight w:val="122"/>
          <w:jc w:val="center"/>
        </w:trPr>
        <w:tc>
          <w:tcPr>
            <w:tcW w:w="7217" w:type="dxa"/>
            <w:tcBorders>
              <w:bottom w:val="single" w:sz="4" w:space="0" w:color="auto"/>
            </w:tcBorders>
            <w:vAlign w:val="center"/>
          </w:tcPr>
          <w:p w:rsidR="006E44F8" w:rsidRPr="002A2DF2" w:rsidRDefault="006E44F8" w:rsidP="00154702">
            <w:r w:rsidRPr="002A2DF2">
              <w:t>Диапазон измерений углубления иглы в древесину, мм</w:t>
            </w:r>
          </w:p>
        </w:tc>
        <w:tc>
          <w:tcPr>
            <w:tcW w:w="2962" w:type="dxa"/>
            <w:vAlign w:val="center"/>
          </w:tcPr>
          <w:p w:rsidR="006E44F8" w:rsidRPr="002A2DF2" w:rsidRDefault="006E44F8" w:rsidP="00154702">
            <w:pPr>
              <w:jc w:val="center"/>
            </w:pPr>
            <w:r w:rsidRPr="002A2DF2">
              <w:t>От 0 до 110</w:t>
            </w:r>
          </w:p>
        </w:tc>
      </w:tr>
      <w:tr w:rsidR="006E44F8" w:rsidRPr="002A2DF2" w:rsidTr="00154702">
        <w:trPr>
          <w:cantSplit/>
          <w:trHeight w:val="85"/>
          <w:jc w:val="center"/>
        </w:trPr>
        <w:tc>
          <w:tcPr>
            <w:tcW w:w="7217" w:type="dxa"/>
            <w:tcBorders>
              <w:bottom w:val="single" w:sz="4" w:space="0" w:color="auto"/>
            </w:tcBorders>
            <w:vAlign w:val="center"/>
          </w:tcPr>
          <w:p w:rsidR="006E44F8" w:rsidRPr="002A2DF2" w:rsidRDefault="006E44F8" w:rsidP="00154702">
            <w:pPr>
              <w:rPr>
                <w:color w:val="333333"/>
              </w:rPr>
            </w:pPr>
            <w:r w:rsidRPr="002A2DF2">
              <w:t>Давление на иглу, максимальное</w:t>
            </w:r>
          </w:p>
        </w:tc>
        <w:tc>
          <w:tcPr>
            <w:tcW w:w="2962" w:type="dxa"/>
            <w:vAlign w:val="center"/>
          </w:tcPr>
          <w:p w:rsidR="006E44F8" w:rsidRPr="002A2DF2" w:rsidRDefault="006E44F8" w:rsidP="00154702">
            <w:pPr>
              <w:jc w:val="center"/>
              <w:rPr>
                <w:color w:val="333333"/>
              </w:rPr>
            </w:pPr>
            <w:r w:rsidRPr="002A2DF2">
              <w:t>10кг/мм ²</w:t>
            </w:r>
          </w:p>
        </w:tc>
      </w:tr>
      <w:tr w:rsidR="006E44F8" w:rsidRPr="002A2DF2" w:rsidTr="00154702">
        <w:trPr>
          <w:cantSplit/>
          <w:trHeight w:val="177"/>
          <w:jc w:val="center"/>
        </w:trPr>
        <w:tc>
          <w:tcPr>
            <w:tcW w:w="7217" w:type="dxa"/>
            <w:tcBorders>
              <w:bottom w:val="single" w:sz="4" w:space="0" w:color="auto"/>
            </w:tcBorders>
            <w:vAlign w:val="center"/>
          </w:tcPr>
          <w:p w:rsidR="006E44F8" w:rsidRPr="002A2DF2" w:rsidRDefault="006E44F8" w:rsidP="00154702">
            <w:pPr>
              <w:rPr>
                <w:color w:val="333333"/>
              </w:rPr>
            </w:pPr>
            <w:r w:rsidRPr="002A2DF2">
              <w:rPr>
                <w:color w:val="333333"/>
              </w:rPr>
              <w:t>Цена деления шкалы измерения углубления в древесину, мм</w:t>
            </w:r>
          </w:p>
        </w:tc>
        <w:tc>
          <w:tcPr>
            <w:tcW w:w="2962" w:type="dxa"/>
            <w:vAlign w:val="center"/>
          </w:tcPr>
          <w:p w:rsidR="006E44F8" w:rsidRPr="002A2DF2" w:rsidRDefault="006E44F8" w:rsidP="00154702">
            <w:pPr>
              <w:jc w:val="center"/>
              <w:rPr>
                <w:color w:val="333333"/>
              </w:rPr>
            </w:pPr>
            <w:r w:rsidRPr="002A2DF2">
              <w:rPr>
                <w:color w:val="333333"/>
              </w:rPr>
              <w:t xml:space="preserve">2,5 </w:t>
            </w:r>
          </w:p>
        </w:tc>
      </w:tr>
      <w:tr w:rsidR="006E44F8" w:rsidRPr="002A2DF2" w:rsidTr="00154702">
        <w:trPr>
          <w:cantSplit/>
          <w:trHeight w:val="84"/>
          <w:jc w:val="center"/>
        </w:trPr>
        <w:tc>
          <w:tcPr>
            <w:tcW w:w="7217" w:type="dxa"/>
            <w:tcBorders>
              <w:bottom w:val="single" w:sz="4" w:space="0" w:color="auto"/>
            </w:tcBorders>
            <w:vAlign w:val="center"/>
          </w:tcPr>
          <w:p w:rsidR="006E44F8" w:rsidRPr="002A2DF2" w:rsidRDefault="006E44F8" w:rsidP="00154702">
            <w:pPr>
              <w:rPr>
                <w:color w:val="333333"/>
              </w:rPr>
            </w:pPr>
            <w:r w:rsidRPr="002A2DF2">
              <w:rPr>
                <w:color w:val="333333"/>
              </w:rPr>
              <w:t>Предел допустимой абсолютной погрешности измерения углубления иглы в древесину, мм</w:t>
            </w:r>
          </w:p>
        </w:tc>
        <w:tc>
          <w:tcPr>
            <w:tcW w:w="2962" w:type="dxa"/>
            <w:vAlign w:val="center"/>
          </w:tcPr>
          <w:p w:rsidR="006E44F8" w:rsidRPr="002A2DF2" w:rsidRDefault="006E44F8" w:rsidP="00154702">
            <w:pPr>
              <w:jc w:val="center"/>
              <w:rPr>
                <w:color w:val="333333"/>
              </w:rPr>
            </w:pPr>
            <w:r w:rsidRPr="002A2DF2">
              <w:rPr>
                <w:color w:val="333333"/>
              </w:rPr>
              <w:t>±2,5</w:t>
            </w:r>
          </w:p>
        </w:tc>
      </w:tr>
      <w:tr w:rsidR="006E44F8" w:rsidRPr="002A2DF2" w:rsidTr="00154702">
        <w:trPr>
          <w:cantSplit/>
          <w:trHeight w:val="109"/>
          <w:jc w:val="center"/>
        </w:trPr>
        <w:tc>
          <w:tcPr>
            <w:tcW w:w="7217" w:type="dxa"/>
            <w:tcBorders>
              <w:bottom w:val="single" w:sz="4" w:space="0" w:color="auto"/>
            </w:tcBorders>
            <w:vAlign w:val="center"/>
          </w:tcPr>
          <w:p w:rsidR="006E44F8" w:rsidRPr="002A2DF2" w:rsidRDefault="006E44F8" w:rsidP="00154702">
            <w:pPr>
              <w:rPr>
                <w:color w:val="333333"/>
              </w:rPr>
            </w:pPr>
            <w:r w:rsidRPr="002A2DF2">
              <w:rPr>
                <w:color w:val="333333"/>
              </w:rPr>
              <w:t>Диапазон измерений усилия проталкивания иглы в древесину</w:t>
            </w:r>
          </w:p>
        </w:tc>
        <w:tc>
          <w:tcPr>
            <w:tcW w:w="2962" w:type="dxa"/>
            <w:vAlign w:val="center"/>
          </w:tcPr>
          <w:p w:rsidR="006E44F8" w:rsidRPr="002A2DF2" w:rsidRDefault="006E44F8" w:rsidP="00154702">
            <w:pPr>
              <w:jc w:val="center"/>
              <w:rPr>
                <w:color w:val="333333"/>
              </w:rPr>
            </w:pPr>
            <w:r w:rsidRPr="002A2DF2">
              <w:rPr>
                <w:color w:val="333333"/>
              </w:rPr>
              <w:t xml:space="preserve">От 100 Н (10 кгс) до 700 </w:t>
            </w:r>
            <w:r w:rsidRPr="002A2DF2">
              <w:rPr>
                <w:color w:val="333333"/>
                <w:lang w:val="en-US"/>
              </w:rPr>
              <w:t>H</w:t>
            </w:r>
            <w:r w:rsidRPr="002A2DF2">
              <w:rPr>
                <w:color w:val="333333"/>
              </w:rPr>
              <w:t xml:space="preserve"> (70 кгс)</w:t>
            </w:r>
          </w:p>
        </w:tc>
      </w:tr>
      <w:tr w:rsidR="006E44F8" w:rsidRPr="002A2DF2" w:rsidTr="00154702">
        <w:trPr>
          <w:cantSplit/>
          <w:trHeight w:val="71"/>
          <w:jc w:val="center"/>
        </w:trPr>
        <w:tc>
          <w:tcPr>
            <w:tcW w:w="7217" w:type="dxa"/>
            <w:tcBorders>
              <w:bottom w:val="single" w:sz="4" w:space="0" w:color="auto"/>
            </w:tcBorders>
            <w:vAlign w:val="center"/>
          </w:tcPr>
          <w:p w:rsidR="006E44F8" w:rsidRPr="002A2DF2" w:rsidRDefault="006E44F8" w:rsidP="00154702">
            <w:pPr>
              <w:rPr>
                <w:color w:val="333333"/>
              </w:rPr>
            </w:pPr>
            <w:r w:rsidRPr="002A2DF2">
              <w:rPr>
                <w:color w:val="333333"/>
              </w:rPr>
              <w:t>Цена деления на шкале отсчета усилий</w:t>
            </w:r>
          </w:p>
        </w:tc>
        <w:tc>
          <w:tcPr>
            <w:tcW w:w="2962" w:type="dxa"/>
            <w:vAlign w:val="center"/>
          </w:tcPr>
          <w:p w:rsidR="006E44F8" w:rsidRPr="002A2DF2" w:rsidRDefault="006E44F8" w:rsidP="00154702">
            <w:pPr>
              <w:jc w:val="center"/>
              <w:rPr>
                <w:color w:val="333333"/>
              </w:rPr>
            </w:pPr>
            <w:r w:rsidRPr="002A2DF2">
              <w:rPr>
                <w:color w:val="333333"/>
              </w:rPr>
              <w:t>100 Н (10 кгс)</w:t>
            </w:r>
          </w:p>
        </w:tc>
      </w:tr>
      <w:tr w:rsidR="006E44F8" w:rsidRPr="002A2DF2" w:rsidTr="00154702">
        <w:trPr>
          <w:cantSplit/>
          <w:trHeight w:val="421"/>
          <w:jc w:val="center"/>
        </w:trPr>
        <w:tc>
          <w:tcPr>
            <w:tcW w:w="7217" w:type="dxa"/>
            <w:tcBorders>
              <w:bottom w:val="single" w:sz="4" w:space="0" w:color="auto"/>
            </w:tcBorders>
            <w:vAlign w:val="center"/>
          </w:tcPr>
          <w:p w:rsidR="006E44F8" w:rsidRPr="002A2DF2" w:rsidRDefault="006E44F8" w:rsidP="00154702">
            <w:pPr>
              <w:rPr>
                <w:color w:val="333333"/>
              </w:rPr>
            </w:pPr>
            <w:r w:rsidRPr="002A2DF2">
              <w:rPr>
                <w:color w:val="333333"/>
              </w:rPr>
              <w:t>Предел допускаемой абсолютной погрешности измерения усилия проталкивания иглы в древесину в интервалах:</w:t>
            </w:r>
          </w:p>
        </w:tc>
        <w:tc>
          <w:tcPr>
            <w:tcW w:w="2962" w:type="dxa"/>
            <w:vAlign w:val="center"/>
          </w:tcPr>
          <w:p w:rsidR="006E44F8" w:rsidRPr="002A2DF2" w:rsidRDefault="006E44F8" w:rsidP="00154702">
            <w:pPr>
              <w:jc w:val="center"/>
              <w:rPr>
                <w:color w:val="333333"/>
              </w:rPr>
            </w:pPr>
          </w:p>
        </w:tc>
      </w:tr>
      <w:tr w:rsidR="006E44F8" w:rsidRPr="002A2DF2" w:rsidTr="00154702">
        <w:trPr>
          <w:cantSplit/>
          <w:trHeight w:val="190"/>
          <w:jc w:val="center"/>
        </w:trPr>
        <w:tc>
          <w:tcPr>
            <w:tcW w:w="7217" w:type="dxa"/>
            <w:tcBorders>
              <w:bottom w:val="single" w:sz="4" w:space="0" w:color="auto"/>
            </w:tcBorders>
            <w:vAlign w:val="center"/>
          </w:tcPr>
          <w:p w:rsidR="006E44F8" w:rsidRPr="002A2DF2" w:rsidRDefault="006E44F8" w:rsidP="00154702">
            <w:pPr>
              <w:rPr>
                <w:color w:val="333333"/>
              </w:rPr>
            </w:pPr>
            <w:r w:rsidRPr="002A2DF2">
              <w:rPr>
                <w:color w:val="333333"/>
              </w:rPr>
              <w:t>-от 100 Н (10 кгс) до 300 Н (30 кгс)</w:t>
            </w:r>
          </w:p>
        </w:tc>
        <w:tc>
          <w:tcPr>
            <w:tcW w:w="2962" w:type="dxa"/>
            <w:vAlign w:val="center"/>
          </w:tcPr>
          <w:p w:rsidR="006E44F8" w:rsidRPr="002A2DF2" w:rsidRDefault="006E44F8" w:rsidP="00154702">
            <w:pPr>
              <w:jc w:val="center"/>
              <w:rPr>
                <w:color w:val="333333"/>
              </w:rPr>
            </w:pPr>
            <w:r w:rsidRPr="002A2DF2">
              <w:rPr>
                <w:color w:val="333333"/>
              </w:rPr>
              <w:t>±25 Н (2,5 кгс)</w:t>
            </w:r>
          </w:p>
        </w:tc>
      </w:tr>
      <w:tr w:rsidR="006E44F8" w:rsidRPr="002A2DF2" w:rsidTr="00154702">
        <w:trPr>
          <w:cantSplit/>
          <w:trHeight w:val="169"/>
          <w:jc w:val="center"/>
        </w:trPr>
        <w:tc>
          <w:tcPr>
            <w:tcW w:w="7217" w:type="dxa"/>
            <w:tcBorders>
              <w:bottom w:val="single" w:sz="4" w:space="0" w:color="auto"/>
            </w:tcBorders>
            <w:vAlign w:val="center"/>
          </w:tcPr>
          <w:p w:rsidR="006E44F8" w:rsidRPr="002A2DF2" w:rsidRDefault="006E44F8" w:rsidP="00154702">
            <w:pPr>
              <w:rPr>
                <w:color w:val="333333"/>
              </w:rPr>
            </w:pPr>
            <w:r w:rsidRPr="002A2DF2">
              <w:rPr>
                <w:color w:val="333333"/>
              </w:rPr>
              <w:t>-от 300 Н (30 кгс) до 700 Н (70 кгс)</w:t>
            </w:r>
          </w:p>
        </w:tc>
        <w:tc>
          <w:tcPr>
            <w:tcW w:w="2962" w:type="dxa"/>
            <w:vAlign w:val="center"/>
          </w:tcPr>
          <w:p w:rsidR="006E44F8" w:rsidRPr="002A2DF2" w:rsidRDefault="006E44F8" w:rsidP="00154702">
            <w:pPr>
              <w:jc w:val="center"/>
              <w:rPr>
                <w:color w:val="333333"/>
              </w:rPr>
            </w:pPr>
            <w:r w:rsidRPr="002A2DF2">
              <w:rPr>
                <w:color w:val="333333"/>
              </w:rPr>
              <w:t>±50 Н (5 кгс)</w:t>
            </w:r>
          </w:p>
        </w:tc>
      </w:tr>
      <w:tr w:rsidR="006E44F8" w:rsidRPr="002A2DF2" w:rsidTr="00154702">
        <w:trPr>
          <w:cantSplit/>
          <w:jc w:val="center"/>
        </w:trPr>
        <w:tc>
          <w:tcPr>
            <w:tcW w:w="7217" w:type="dxa"/>
            <w:tcBorders>
              <w:bottom w:val="single" w:sz="4" w:space="0" w:color="auto"/>
            </w:tcBorders>
            <w:vAlign w:val="center"/>
          </w:tcPr>
          <w:p w:rsidR="006E44F8" w:rsidRPr="002A2DF2" w:rsidRDefault="006E44F8" w:rsidP="00154702">
            <w:r w:rsidRPr="002A2DF2">
              <w:rPr>
                <w:color w:val="333333"/>
              </w:rPr>
              <w:t>Допустимая относит. влажность воздуха до, %</w:t>
            </w:r>
          </w:p>
        </w:tc>
        <w:tc>
          <w:tcPr>
            <w:tcW w:w="2962" w:type="dxa"/>
            <w:vAlign w:val="center"/>
          </w:tcPr>
          <w:p w:rsidR="006E44F8" w:rsidRPr="002A2DF2" w:rsidRDefault="006E44F8" w:rsidP="00154702">
            <w:pPr>
              <w:jc w:val="center"/>
            </w:pPr>
            <w:r w:rsidRPr="002A2DF2">
              <w:rPr>
                <w:color w:val="333333"/>
              </w:rPr>
              <w:t>90 при Т +35 0С</w:t>
            </w:r>
          </w:p>
        </w:tc>
      </w:tr>
    </w:tbl>
    <w:p w:rsidR="00002AC7" w:rsidRPr="002A2DF2" w:rsidRDefault="00002AC7" w:rsidP="00002AC7">
      <w:pPr>
        <w:pStyle w:val="a6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BB39D6" w:rsidRPr="002A2DF2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2DF2">
        <w:rPr>
          <w:b/>
          <w:bCs/>
          <w:sz w:val="24"/>
          <w:szCs w:val="24"/>
        </w:rPr>
        <w:t>Общие требования.</w:t>
      </w:r>
    </w:p>
    <w:p w:rsidR="00BB39D6" w:rsidRPr="002A2DF2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A2DF2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B39D6" w:rsidRPr="002A2DF2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A2DF2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B39D6" w:rsidRPr="002A2DF2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A2DF2"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B12464" w:rsidRPr="002A2DF2" w:rsidRDefault="00B12464" w:rsidP="00B774F9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A2DF2">
        <w:rPr>
          <w:sz w:val="24"/>
          <w:szCs w:val="24"/>
        </w:rPr>
        <w:lastRenderedPageBreak/>
        <w:t>Прибор для определения степени загнивания деревянных опор линий электропередач должен соответствовать требованиям  РДПИ.404111.001ТУ и ТУ4276-007-12719185-2006</w:t>
      </w:r>
    </w:p>
    <w:p w:rsidR="00BB39D6" w:rsidRPr="002A2DF2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A2DF2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</w:t>
      </w:r>
      <w:r w:rsidRPr="002A2DF2">
        <w:rPr>
          <w:color w:val="FF0000"/>
          <w:sz w:val="24"/>
          <w:szCs w:val="24"/>
        </w:rPr>
        <w:t xml:space="preserve"> </w:t>
      </w:r>
      <w:r w:rsidRPr="002A2DF2">
        <w:rPr>
          <w:sz w:val="24"/>
          <w:szCs w:val="24"/>
        </w:rPr>
        <w:t>и отметку о проведении первичной/заводской поверки.</w:t>
      </w:r>
    </w:p>
    <w:p w:rsidR="00BB39D6" w:rsidRPr="002A2DF2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rStyle w:val="apple-style-span"/>
          <w:sz w:val="24"/>
          <w:szCs w:val="24"/>
        </w:rPr>
      </w:pPr>
      <w:r w:rsidRPr="002A2DF2">
        <w:rPr>
          <w:rStyle w:val="apple-style-span"/>
          <w:color w:val="000000"/>
          <w:sz w:val="24"/>
          <w:szCs w:val="24"/>
        </w:rPr>
        <w:t>На момент закупки срок действия поверки должен превышать 6 месяцев.</w:t>
      </w:r>
    </w:p>
    <w:p w:rsidR="00BB39D6" w:rsidRPr="002A2DF2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A2DF2">
        <w:rPr>
          <w:sz w:val="24"/>
          <w:szCs w:val="24"/>
        </w:rPr>
        <w:t>Комплектность поставки приборов:</w:t>
      </w:r>
    </w:p>
    <w:p w:rsidR="00B12464" w:rsidRPr="002A2DF2" w:rsidRDefault="00B12464" w:rsidP="00B12464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2A2DF2">
        <w:rPr>
          <w:sz w:val="24"/>
          <w:szCs w:val="24"/>
        </w:rPr>
        <w:t xml:space="preserve">- </w:t>
      </w:r>
      <w:r w:rsidRPr="002A2DF2">
        <w:rPr>
          <w:color w:val="000000"/>
          <w:sz w:val="24"/>
          <w:szCs w:val="24"/>
        </w:rPr>
        <w:t>прибор в сборе;</w:t>
      </w:r>
    </w:p>
    <w:p w:rsidR="00B12464" w:rsidRPr="002A2DF2" w:rsidRDefault="00B12464" w:rsidP="00B12464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2A2DF2">
        <w:rPr>
          <w:color w:val="000000"/>
          <w:sz w:val="24"/>
          <w:szCs w:val="24"/>
        </w:rPr>
        <w:t>- игла  - 5 шт.;</w:t>
      </w:r>
    </w:p>
    <w:p w:rsidR="00B12464" w:rsidRPr="002A2DF2" w:rsidRDefault="00B12464" w:rsidP="00B12464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2A2DF2">
        <w:rPr>
          <w:color w:val="000000"/>
          <w:sz w:val="24"/>
          <w:szCs w:val="24"/>
        </w:rPr>
        <w:t>- паспорт,</w:t>
      </w:r>
    </w:p>
    <w:p w:rsidR="00B12464" w:rsidRPr="002A2DF2" w:rsidRDefault="00B12464" w:rsidP="00B12464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2A2DF2">
        <w:rPr>
          <w:color w:val="000000"/>
          <w:sz w:val="24"/>
          <w:szCs w:val="24"/>
        </w:rPr>
        <w:t>- руководство по эксплуатации;</w:t>
      </w:r>
    </w:p>
    <w:p w:rsidR="00B12464" w:rsidRPr="002A2DF2" w:rsidRDefault="00B12464" w:rsidP="00B12464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2A2DF2">
        <w:rPr>
          <w:color w:val="000000"/>
          <w:sz w:val="24"/>
          <w:szCs w:val="24"/>
        </w:rPr>
        <w:t>- футляр.</w:t>
      </w:r>
    </w:p>
    <w:p w:rsidR="00BB39D6" w:rsidRPr="002A2DF2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A2DF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BB39D6" w:rsidRPr="002A2DF2" w:rsidRDefault="00BB39D6" w:rsidP="00BB39D6">
      <w:pPr>
        <w:pStyle w:val="a6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A2DF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B39D6" w:rsidRPr="002A2DF2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A2DF2">
        <w:rPr>
          <w:sz w:val="24"/>
          <w:szCs w:val="24"/>
        </w:rPr>
        <w:t>Упаковка, транспортирование, условия и сроки хранения.</w:t>
      </w:r>
    </w:p>
    <w:p w:rsidR="00BB39D6" w:rsidRPr="002A2DF2" w:rsidRDefault="00BB39D6" w:rsidP="00BB39D6">
      <w:pPr>
        <w:spacing w:line="276" w:lineRule="auto"/>
        <w:jc w:val="both"/>
      </w:pPr>
      <w:r w:rsidRPr="002A2DF2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CC02F5" w:rsidRPr="002A2DF2">
        <w:t xml:space="preserve"> </w:t>
      </w:r>
      <w:r w:rsidRPr="002A2DF2">
        <w:rPr>
          <w:color w:val="000000"/>
        </w:rPr>
        <w:t>ГОСТ 14192, ГОСТ 23216 и ГОСТ 15150-69</w:t>
      </w:r>
      <w:r w:rsidRPr="002A2DF2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B39D6" w:rsidRPr="002A2DF2" w:rsidRDefault="00BB39D6" w:rsidP="00BB39D6">
      <w:pPr>
        <w:spacing w:line="276" w:lineRule="auto"/>
        <w:jc w:val="both"/>
        <w:rPr>
          <w:color w:val="000000"/>
        </w:rPr>
      </w:pPr>
    </w:p>
    <w:p w:rsidR="00BB39D6" w:rsidRPr="002A2DF2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2DF2">
        <w:rPr>
          <w:b/>
          <w:bCs/>
          <w:sz w:val="24"/>
          <w:szCs w:val="24"/>
        </w:rPr>
        <w:t>Гарантийные обязательства.</w:t>
      </w:r>
    </w:p>
    <w:p w:rsidR="00BB39D6" w:rsidRPr="002A2DF2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A2DF2">
        <w:rPr>
          <w:sz w:val="24"/>
          <w:szCs w:val="24"/>
        </w:rPr>
        <w:t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AE2E20" w:rsidRPr="002A2DF2" w:rsidRDefault="00AE2E20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BB39D6" w:rsidRPr="002A2DF2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2DF2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CA4B42" w:rsidRPr="002A2DF2" w:rsidRDefault="00CA4B42" w:rsidP="00CA4B42">
      <w:pPr>
        <w:pStyle w:val="ad"/>
        <w:tabs>
          <w:tab w:val="left" w:pos="0"/>
          <w:tab w:val="left" w:pos="1134"/>
        </w:tabs>
        <w:ind w:left="0" w:firstLine="709"/>
        <w:jc w:val="both"/>
      </w:pPr>
      <w:r w:rsidRPr="002A2DF2">
        <w:t>Оборудование должно функционировать в прерывистом режиме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 лет.</w:t>
      </w:r>
    </w:p>
    <w:p w:rsidR="00BB39D6" w:rsidRPr="002A2DF2" w:rsidRDefault="00BB39D6" w:rsidP="00F70D6B">
      <w:pPr>
        <w:pStyle w:val="a6"/>
        <w:tabs>
          <w:tab w:val="left" w:pos="993"/>
          <w:tab w:val="left" w:pos="1560"/>
        </w:tabs>
        <w:ind w:left="0"/>
        <w:jc w:val="both"/>
        <w:rPr>
          <w:sz w:val="24"/>
          <w:szCs w:val="24"/>
        </w:rPr>
      </w:pPr>
      <w:bookmarkStart w:id="0" w:name="_GoBack"/>
      <w:bookmarkEnd w:id="0"/>
    </w:p>
    <w:p w:rsidR="00BB39D6" w:rsidRPr="002A2DF2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2DF2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BB39D6" w:rsidRPr="002A2DF2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2A2DF2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</w:t>
      </w:r>
      <w:r w:rsidRPr="002A2DF2">
        <w:rPr>
          <w:sz w:val="24"/>
          <w:szCs w:val="24"/>
        </w:rPr>
        <w:lastRenderedPageBreak/>
        <w:t xml:space="preserve">правильной и безопасной эксплуатации, технического обслуживания поставляемого оборудования. </w:t>
      </w:r>
    </w:p>
    <w:p w:rsidR="00BB39D6" w:rsidRPr="002A2DF2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2A2DF2">
        <w:rPr>
          <w:sz w:val="24"/>
          <w:szCs w:val="24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BB39D6" w:rsidRPr="002A2DF2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A2DF2">
        <w:rPr>
          <w:sz w:val="24"/>
          <w:szCs w:val="24"/>
        </w:rPr>
        <w:t>паспорт;</w:t>
      </w:r>
    </w:p>
    <w:p w:rsidR="00BB39D6" w:rsidRPr="002A2DF2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A2DF2">
        <w:rPr>
          <w:sz w:val="24"/>
          <w:szCs w:val="24"/>
        </w:rPr>
        <w:t>руководство по эксплуатации</w:t>
      </w:r>
      <w:r w:rsidR="0098749F" w:rsidRPr="002A2DF2">
        <w:rPr>
          <w:sz w:val="24"/>
          <w:szCs w:val="24"/>
        </w:rPr>
        <w:t xml:space="preserve"> на русском языке</w:t>
      </w:r>
      <w:r w:rsidRPr="002A2DF2">
        <w:rPr>
          <w:sz w:val="24"/>
          <w:szCs w:val="24"/>
        </w:rPr>
        <w:t xml:space="preserve">; </w:t>
      </w:r>
    </w:p>
    <w:p w:rsidR="00BB39D6" w:rsidRPr="002A2DF2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A2DF2">
        <w:rPr>
          <w:sz w:val="24"/>
          <w:szCs w:val="24"/>
        </w:rPr>
        <w:t>методика поверки (на партию).</w:t>
      </w:r>
    </w:p>
    <w:p w:rsidR="00732021" w:rsidRPr="002A2DF2" w:rsidRDefault="00732021" w:rsidP="00732021">
      <w:pPr>
        <w:pStyle w:val="a6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BB39D6" w:rsidRPr="002A2DF2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2DF2">
        <w:rPr>
          <w:b/>
          <w:bCs/>
          <w:sz w:val="24"/>
          <w:szCs w:val="24"/>
        </w:rPr>
        <w:t>Сроки и очередность поставки оборудования.</w:t>
      </w:r>
    </w:p>
    <w:p w:rsidR="00BB39D6" w:rsidRPr="002A2DF2" w:rsidRDefault="00BB39D6" w:rsidP="00BB39D6">
      <w:pPr>
        <w:spacing w:line="276" w:lineRule="auto"/>
        <w:ind w:firstLine="708"/>
        <w:jc w:val="both"/>
      </w:pPr>
      <w:r w:rsidRPr="002A2DF2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ЦКК ОАО «МРСК Центра». </w:t>
      </w:r>
    </w:p>
    <w:p w:rsidR="00BB39D6" w:rsidRPr="002A2DF2" w:rsidRDefault="00BB39D6" w:rsidP="00BB39D6">
      <w:pPr>
        <w:spacing w:line="276" w:lineRule="auto"/>
        <w:ind w:firstLine="708"/>
        <w:jc w:val="both"/>
      </w:pPr>
    </w:p>
    <w:p w:rsidR="00BB39D6" w:rsidRPr="002A2DF2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2DF2">
        <w:rPr>
          <w:b/>
          <w:bCs/>
          <w:sz w:val="24"/>
          <w:szCs w:val="24"/>
        </w:rPr>
        <w:t>Требования к Поставщику.</w:t>
      </w:r>
    </w:p>
    <w:p w:rsidR="00BB39D6" w:rsidRPr="002A2DF2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  <w:r w:rsidRPr="002A2DF2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BB39D6" w:rsidRPr="002A2DF2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</w:p>
    <w:p w:rsidR="00BB39D6" w:rsidRPr="002A2DF2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2A2DF2">
        <w:rPr>
          <w:b/>
          <w:bCs/>
          <w:sz w:val="24"/>
          <w:szCs w:val="24"/>
        </w:rPr>
        <w:t>Правила приемки оборудования.</w:t>
      </w:r>
    </w:p>
    <w:p w:rsidR="00BB39D6" w:rsidRPr="002A2DF2" w:rsidRDefault="00BB39D6" w:rsidP="00BB39D6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2A2DF2">
        <w:rPr>
          <w:szCs w:val="24"/>
        </w:rPr>
        <w:tab/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BB39D6" w:rsidRPr="002A2DF2" w:rsidRDefault="00BB39D6" w:rsidP="00BB39D6">
      <w:pPr>
        <w:tabs>
          <w:tab w:val="left" w:pos="709"/>
        </w:tabs>
        <w:spacing w:line="276" w:lineRule="auto"/>
        <w:jc w:val="both"/>
      </w:pPr>
      <w:r w:rsidRPr="002A2DF2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sectPr w:rsidR="00BB39D6" w:rsidRPr="002A2DF2" w:rsidSect="00121F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94" w:rsidRDefault="009E6A94" w:rsidP="00D7637F">
      <w:r>
        <w:separator/>
      </w:r>
    </w:p>
  </w:endnote>
  <w:endnote w:type="continuationSeparator" w:id="0">
    <w:p w:rsidR="009E6A94" w:rsidRDefault="009E6A94" w:rsidP="00D7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94" w:rsidRDefault="009E6A94" w:rsidP="00D7637F">
      <w:r>
        <w:separator/>
      </w:r>
    </w:p>
  </w:footnote>
  <w:footnote w:type="continuationSeparator" w:id="0">
    <w:p w:rsidR="009E6A94" w:rsidRDefault="009E6A94" w:rsidP="00D76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D26714" w:rsidRDefault="004971C6">
        <w:pPr>
          <w:pStyle w:val="a7"/>
          <w:jc w:val="center"/>
        </w:pPr>
        <w:r w:rsidRPr="009A4EA3">
          <w:rPr>
            <w:sz w:val="20"/>
            <w:szCs w:val="20"/>
          </w:rPr>
          <w:fldChar w:fldCharType="begin"/>
        </w:r>
        <w:r w:rsidR="00D26714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F70D6B">
          <w:rPr>
            <w:noProof/>
            <w:sz w:val="20"/>
            <w:szCs w:val="20"/>
          </w:rPr>
          <w:t>2</w:t>
        </w:r>
        <w:r w:rsidRPr="009A4EA3">
          <w:rPr>
            <w:sz w:val="20"/>
            <w:szCs w:val="20"/>
          </w:rPr>
          <w:fldChar w:fldCharType="end"/>
        </w:r>
      </w:p>
    </w:sdtContent>
  </w:sdt>
  <w:p w:rsidR="00D26714" w:rsidRPr="009A4EA3" w:rsidRDefault="00D26714" w:rsidP="00121FE2">
    <w:pPr>
      <w:pStyle w:val="a7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  <w:jc w:val="center"/>
    </w:pPr>
  </w:p>
  <w:p w:rsidR="00D26714" w:rsidRDefault="00D2671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1C7768"/>
    <w:multiLevelType w:val="multilevel"/>
    <w:tmpl w:val="CD8CEE4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C84A42"/>
    <w:multiLevelType w:val="multilevel"/>
    <w:tmpl w:val="2E9805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1A003995"/>
    <w:multiLevelType w:val="multilevel"/>
    <w:tmpl w:val="AAD2ADDC"/>
    <w:lvl w:ilvl="0">
      <w:start w:val="6"/>
      <w:numFmt w:val="decimal"/>
      <w:lvlText w:val="%1"/>
      <w:lvlJc w:val="left"/>
      <w:pPr>
        <w:ind w:left="360" w:hanging="360"/>
      </w:pPr>
      <w:rPr>
        <w:rFonts w:eastAsia="TimesNewRomanPSMT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eastAsia="TimesNewRomanPSMT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TimesNewRomanPSMT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TimesNewRomanPSMT"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eastAsia="TimesNewRomanPSMT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TimesNewRomanPSMT"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eastAsia="TimesNewRomanPSMT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TimesNewRomanPSMT"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eastAsia="TimesNewRomanPSMT" w:hint="default"/>
      </w:rPr>
    </w:lvl>
  </w:abstractNum>
  <w:abstractNum w:abstractNumId="6">
    <w:nsid w:val="1E0439ED"/>
    <w:multiLevelType w:val="hybridMultilevel"/>
    <w:tmpl w:val="FAFA0B4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6DA2779"/>
    <w:multiLevelType w:val="multilevel"/>
    <w:tmpl w:val="2F2E4A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47A26351"/>
    <w:multiLevelType w:val="hybridMultilevel"/>
    <w:tmpl w:val="11346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F876AC"/>
    <w:multiLevelType w:val="hybridMultilevel"/>
    <w:tmpl w:val="F9083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2826008"/>
    <w:multiLevelType w:val="hybridMultilevel"/>
    <w:tmpl w:val="C2581AD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F0E2A48"/>
    <w:multiLevelType w:val="hybridMultilevel"/>
    <w:tmpl w:val="73282C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BA5014"/>
    <w:multiLevelType w:val="hybridMultilevel"/>
    <w:tmpl w:val="BD22795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835B4A"/>
    <w:multiLevelType w:val="multilevel"/>
    <w:tmpl w:val="E2C2BF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FD84C12"/>
    <w:multiLevelType w:val="hybridMultilevel"/>
    <w:tmpl w:val="10ECA1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13"/>
  </w:num>
  <w:num w:numId="5">
    <w:abstractNumId w:val="2"/>
  </w:num>
  <w:num w:numId="6">
    <w:abstractNumId w:val="9"/>
  </w:num>
  <w:num w:numId="7">
    <w:abstractNumId w:val="11"/>
  </w:num>
  <w:num w:numId="8">
    <w:abstractNumId w:val="10"/>
  </w:num>
  <w:num w:numId="9">
    <w:abstractNumId w:val="3"/>
  </w:num>
  <w:num w:numId="10">
    <w:abstractNumId w:val="8"/>
  </w:num>
  <w:num w:numId="11">
    <w:abstractNumId w:val="15"/>
  </w:num>
  <w:num w:numId="12">
    <w:abstractNumId w:val="12"/>
  </w:num>
  <w:num w:numId="13">
    <w:abstractNumId w:val="6"/>
  </w:num>
  <w:num w:numId="14">
    <w:abstractNumId w:val="18"/>
  </w:num>
  <w:num w:numId="15">
    <w:abstractNumId w:val="1"/>
  </w:num>
  <w:num w:numId="16">
    <w:abstractNumId w:val="5"/>
  </w:num>
  <w:num w:numId="17">
    <w:abstractNumId w:val="20"/>
  </w:num>
  <w:num w:numId="18">
    <w:abstractNumId w:val="17"/>
  </w:num>
  <w:num w:numId="19">
    <w:abstractNumId w:val="16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BB"/>
    <w:rsid w:val="00002AC7"/>
    <w:rsid w:val="00056E70"/>
    <w:rsid w:val="00057323"/>
    <w:rsid w:val="00090081"/>
    <w:rsid w:val="000B7D94"/>
    <w:rsid w:val="000E148D"/>
    <w:rsid w:val="000E2E30"/>
    <w:rsid w:val="000E6DCE"/>
    <w:rsid w:val="000F3394"/>
    <w:rsid w:val="001023D5"/>
    <w:rsid w:val="001071CC"/>
    <w:rsid w:val="00113033"/>
    <w:rsid w:val="00121FE2"/>
    <w:rsid w:val="00131582"/>
    <w:rsid w:val="001337B1"/>
    <w:rsid w:val="00167EA9"/>
    <w:rsid w:val="001F7654"/>
    <w:rsid w:val="00203482"/>
    <w:rsid w:val="00213922"/>
    <w:rsid w:val="00225A8C"/>
    <w:rsid w:val="00250005"/>
    <w:rsid w:val="00262B9B"/>
    <w:rsid w:val="0028731C"/>
    <w:rsid w:val="00293102"/>
    <w:rsid w:val="002A2DF2"/>
    <w:rsid w:val="002A42BB"/>
    <w:rsid w:val="002E1B79"/>
    <w:rsid w:val="002E5C9E"/>
    <w:rsid w:val="00304FA9"/>
    <w:rsid w:val="003104B0"/>
    <w:rsid w:val="00327F7F"/>
    <w:rsid w:val="003849E3"/>
    <w:rsid w:val="003B4810"/>
    <w:rsid w:val="00403FEF"/>
    <w:rsid w:val="004126CD"/>
    <w:rsid w:val="00457F1D"/>
    <w:rsid w:val="0049189F"/>
    <w:rsid w:val="00491DB7"/>
    <w:rsid w:val="004971C6"/>
    <w:rsid w:val="004A29A8"/>
    <w:rsid w:val="004E3369"/>
    <w:rsid w:val="0052612C"/>
    <w:rsid w:val="00545C0D"/>
    <w:rsid w:val="00550031"/>
    <w:rsid w:val="00581F10"/>
    <w:rsid w:val="005A0232"/>
    <w:rsid w:val="005A5E48"/>
    <w:rsid w:val="005C6CCF"/>
    <w:rsid w:val="005D7FEF"/>
    <w:rsid w:val="00620AD8"/>
    <w:rsid w:val="0066506E"/>
    <w:rsid w:val="006D3326"/>
    <w:rsid w:val="006E44F8"/>
    <w:rsid w:val="00731510"/>
    <w:rsid w:val="00732021"/>
    <w:rsid w:val="00735BC2"/>
    <w:rsid w:val="00797AB0"/>
    <w:rsid w:val="007F5406"/>
    <w:rsid w:val="00836B03"/>
    <w:rsid w:val="00853D9C"/>
    <w:rsid w:val="00872584"/>
    <w:rsid w:val="008A7AB2"/>
    <w:rsid w:val="008C4D04"/>
    <w:rsid w:val="008E0327"/>
    <w:rsid w:val="00904A31"/>
    <w:rsid w:val="0091128E"/>
    <w:rsid w:val="0095656D"/>
    <w:rsid w:val="009667F7"/>
    <w:rsid w:val="0098749F"/>
    <w:rsid w:val="009A2F3A"/>
    <w:rsid w:val="009E5B4C"/>
    <w:rsid w:val="009E63C8"/>
    <w:rsid w:val="009E6A94"/>
    <w:rsid w:val="00A04CF0"/>
    <w:rsid w:val="00A15FAE"/>
    <w:rsid w:val="00A3707F"/>
    <w:rsid w:val="00A87A99"/>
    <w:rsid w:val="00A914CD"/>
    <w:rsid w:val="00AA2A19"/>
    <w:rsid w:val="00AE06DB"/>
    <w:rsid w:val="00AE2E20"/>
    <w:rsid w:val="00B12464"/>
    <w:rsid w:val="00B1746C"/>
    <w:rsid w:val="00B257F2"/>
    <w:rsid w:val="00B4386F"/>
    <w:rsid w:val="00B45716"/>
    <w:rsid w:val="00B774F9"/>
    <w:rsid w:val="00BB39D6"/>
    <w:rsid w:val="00BF25FE"/>
    <w:rsid w:val="00C02C83"/>
    <w:rsid w:val="00C03131"/>
    <w:rsid w:val="00C15E9D"/>
    <w:rsid w:val="00C664B1"/>
    <w:rsid w:val="00C721F1"/>
    <w:rsid w:val="00CA4B42"/>
    <w:rsid w:val="00CA732E"/>
    <w:rsid w:val="00CC02F5"/>
    <w:rsid w:val="00D16127"/>
    <w:rsid w:val="00D26714"/>
    <w:rsid w:val="00D7637F"/>
    <w:rsid w:val="00D848A9"/>
    <w:rsid w:val="00E06822"/>
    <w:rsid w:val="00E23F6C"/>
    <w:rsid w:val="00E35EC5"/>
    <w:rsid w:val="00E559F1"/>
    <w:rsid w:val="00F23932"/>
    <w:rsid w:val="00F54E10"/>
    <w:rsid w:val="00F550E9"/>
    <w:rsid w:val="00F7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E35EC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E35EC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4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17494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1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9" w:color="A6A7A9"/>
                            <w:left w:val="dashed" w:sz="6" w:space="9" w:color="A6A7A9"/>
                            <w:bottom w:val="dashed" w:sz="6" w:space="9" w:color="A6A7A9"/>
                            <w:right w:val="dashed" w:sz="6" w:space="0" w:color="A6A7A9"/>
                          </w:divBdr>
                          <w:divsChild>
                            <w:div w:id="11116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0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02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1AEE4-3657-4EE6-A17A-70549193D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Kurskenergo</Company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Дорохов Николай Васильевич</dc:creator>
  <cp:keywords/>
  <dc:description/>
  <cp:lastModifiedBy>Myagkih_KY</cp:lastModifiedBy>
  <cp:revision>4</cp:revision>
  <dcterms:created xsi:type="dcterms:W3CDTF">2012-02-03T07:31:00Z</dcterms:created>
  <dcterms:modified xsi:type="dcterms:W3CDTF">2012-03-23T11:53:00Z</dcterms:modified>
</cp:coreProperties>
</file>